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F" w:rsidRPr="00FB127F" w:rsidRDefault="00FB127F" w:rsidP="00AC7617">
      <w:pPr>
        <w:shd w:val="clear" w:color="auto" w:fill="FFFFFF"/>
        <w:spacing w:before="272" w:after="136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</w:pPr>
      <w:r w:rsidRPr="00FB127F"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ПОЛИТИКА КОНФИДЕНЦИАЛЬНОСТИ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Настоящая Политика конфиденциальности персональных данных (далее – Политика конфиденциальности) ООО «</w:t>
      </w:r>
      <w:proofErr w:type="spellStart"/>
      <w:r>
        <w:rPr>
          <w:rFonts w:ascii="Roboto" w:eastAsia="Times New Roman" w:hAnsi="Roboto" w:cs="Times New Roman"/>
          <w:color w:val="313131"/>
          <w:lang w:eastAsia="ru-RU"/>
        </w:rPr>
        <w:t>Госканцелярия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» действует в отношении всех материалов и сервисов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«</w:t>
      </w:r>
      <w:r>
        <w:rPr>
          <w:rFonts w:ascii="Roboto" w:eastAsia="Times New Roman" w:hAnsi="Roboto" w:cs="Times New Roman"/>
          <w:color w:val="313131"/>
          <w:lang w:eastAsia="ru-RU"/>
        </w:rPr>
        <w:t>Школьный Сезон» на доменах</w:t>
      </w: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13131"/>
          <w:lang w:val="en-US" w:eastAsia="ru-RU"/>
        </w:rPr>
        <w:t>schoolseason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  <w:proofErr w:type="spellStart"/>
      <w:r>
        <w:rPr>
          <w:rFonts w:ascii="Roboto" w:eastAsia="Times New Roman" w:hAnsi="Roboto" w:cs="Times New Roman"/>
          <w:color w:val="313131"/>
          <w:lang w:val="en-US" w:eastAsia="ru-RU"/>
        </w:rPr>
        <w:t>ru</w:t>
      </w:r>
      <w:proofErr w:type="spellEnd"/>
      <w:r>
        <w:rPr>
          <w:rFonts w:ascii="Roboto" w:eastAsia="Times New Roman" w:hAnsi="Roboto" w:cs="Times New Roman"/>
          <w:color w:val="313131"/>
          <w:lang w:eastAsia="ru-RU"/>
        </w:rPr>
        <w:t xml:space="preserve">, </w:t>
      </w:r>
      <w:proofErr w:type="spellStart"/>
      <w:r>
        <w:rPr>
          <w:rFonts w:ascii="Roboto" w:eastAsia="Times New Roman" w:hAnsi="Roboto" w:cs="Times New Roman"/>
          <w:color w:val="313131"/>
          <w:lang w:val="en-US" w:eastAsia="ru-RU"/>
        </w:rPr>
        <w:t>snowseason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  <w:proofErr w:type="spellStart"/>
      <w:r>
        <w:rPr>
          <w:rFonts w:ascii="Roboto" w:eastAsia="Times New Roman" w:hAnsi="Roboto" w:cs="Times New Roman"/>
          <w:color w:val="313131"/>
          <w:lang w:val="en-US" w:eastAsia="ru-RU"/>
        </w:rPr>
        <w:t>ru</w:t>
      </w:r>
      <w:proofErr w:type="spellEnd"/>
      <w:r>
        <w:rPr>
          <w:rFonts w:ascii="Roboto" w:eastAsia="Times New Roman" w:hAnsi="Roboto" w:cs="Times New Roman"/>
          <w:color w:val="313131"/>
          <w:lang w:eastAsia="ru-RU"/>
        </w:rPr>
        <w:t xml:space="preserve">, </w:t>
      </w:r>
      <w:proofErr w:type="spellStart"/>
      <w:r>
        <w:rPr>
          <w:rFonts w:ascii="Roboto" w:eastAsia="Times New Roman" w:hAnsi="Roboto" w:cs="Times New Roman"/>
          <w:color w:val="313131"/>
          <w:lang w:eastAsia="ru-RU"/>
        </w:rPr>
        <w:t>поддоменах</w:t>
      </w:r>
      <w:proofErr w:type="spellEnd"/>
      <w:r>
        <w:rPr>
          <w:rFonts w:ascii="Roboto" w:eastAsia="Times New Roman" w:hAnsi="Roboto" w:cs="Times New Roman"/>
          <w:color w:val="313131"/>
          <w:lang w:eastAsia="ru-RU"/>
        </w:rPr>
        <w:t xml:space="preserve"> этих доменов,</w:t>
      </w: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(далее Интернет-магазин), и данных, которые можно получить о Пользователе во время использования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</w:p>
    <w:p w:rsidR="00FB127F" w:rsidRPr="00FB127F" w:rsidRDefault="00FB127F" w:rsidP="00AC7617">
      <w:pPr>
        <w:shd w:val="clear" w:color="auto" w:fill="FFFFFF"/>
        <w:spacing w:before="272" w:after="136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</w:pPr>
      <w:r w:rsidRPr="00FB127F"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1. Понятия, используемые в настоя</w:t>
      </w:r>
      <w:r w:rsidR="00AC7617"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щей Политике конфиденциальности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Администрация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(далее – Администрация сайта) – уполномоченные сотрудники, действующие от имени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Пользователь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(далее Пользователь) – любой посетитель, находящийся и заходивший на Сайт, а также разместивший Заказ в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Интернет-магазине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</w:t>
      </w:r>
      <w:r>
        <w:rPr>
          <w:rFonts w:ascii="Roboto" w:eastAsia="Times New Roman" w:hAnsi="Roboto" w:cs="Times New Roman"/>
          <w:color w:val="313131"/>
          <w:lang w:eastAsia="ru-RU"/>
        </w:rPr>
        <w:t>"Школьный Сезон"</w:t>
      </w:r>
    </w:p>
    <w:p w:rsidR="00FB127F" w:rsidRPr="00FB127F" w:rsidRDefault="00AC7617" w:rsidP="00AC7617">
      <w:pPr>
        <w:shd w:val="clear" w:color="auto" w:fill="FFFFFF"/>
        <w:spacing w:before="272" w:after="136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2. Общие положения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Использование Пользователем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означает согласие с настоящей Политикой конфиденциальности, условиями обработки персональных данных Пользователя и Публичной офертой.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В случае несогласия с условиями Политики конфиденциальности Пользователь должен покинуть сайт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Настоящая Политика конфиденциальности применяется только к сайту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Администрация сайта не проверяет достоверность персональных данных, предоставляемых Пользователем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 Однако Администрация сайта и Пользователь исходят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Пользователь обязан соблюдать положения действующего законодательства Российской Федерации и настоящего документа, возмещать убытки, понесенные ООО «</w:t>
      </w:r>
      <w:proofErr w:type="spellStart"/>
      <w:r>
        <w:rPr>
          <w:rFonts w:ascii="Roboto" w:eastAsia="Times New Roman" w:hAnsi="Roboto" w:cs="Times New Roman"/>
          <w:color w:val="313131"/>
          <w:lang w:eastAsia="ru-RU"/>
        </w:rPr>
        <w:t>Госканцелярия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», другими Пользователями или третьими лицами в результате нарушения Политики конфиденциальности или законодательства Российской Федерации.</w:t>
      </w:r>
    </w:p>
    <w:p w:rsidR="00FB127F" w:rsidRPr="00FB127F" w:rsidRDefault="00FB127F" w:rsidP="00AC7617">
      <w:pPr>
        <w:shd w:val="clear" w:color="auto" w:fill="FFFFFF"/>
        <w:spacing w:before="272" w:after="136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</w:pPr>
      <w:r w:rsidRPr="00FB127F"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3. Цели сбора персо</w:t>
      </w:r>
      <w:r w:rsidR="00AC7617"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нальной информации пользователя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При регистрации и оформлении заказа на Сайте, а также, подписке на рассылку, Пользователь предоставляет свои персона</w:t>
      </w:r>
      <w:r>
        <w:rPr>
          <w:rFonts w:ascii="Roboto" w:eastAsia="Times New Roman" w:hAnsi="Roboto" w:cs="Times New Roman"/>
          <w:color w:val="313131"/>
          <w:lang w:eastAsia="ru-RU"/>
        </w:rPr>
        <w:t xml:space="preserve">льные данные </w:t>
      </w:r>
      <w:proofErr w:type="spellStart"/>
      <w:r>
        <w:rPr>
          <w:rFonts w:ascii="Roboto" w:eastAsia="Times New Roman" w:hAnsi="Roboto" w:cs="Times New Roman"/>
          <w:color w:val="313131"/>
          <w:lang w:eastAsia="ru-RU"/>
        </w:rPr>
        <w:t>интернет-магазину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, соглашаясь на сбор, обработку, хранение, уточнение (обновление, изменение), обезличивание, удаление и уничтожение, в том числе автоматизированные, а также на использование их в целях: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- регистрации и авторизации на сайте,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- предоставления Пользователю доступа к персонализированным ресурсам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,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- установления с Пользователем обратной связи, включая отправку уведомлений, запросов, касающихся использования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, оказания услуг, обработка запросов и заявок </w:t>
      </w:r>
      <w:r w:rsidRPr="00FB127F">
        <w:rPr>
          <w:rFonts w:ascii="Roboto" w:eastAsia="Times New Roman" w:hAnsi="Roboto" w:cs="Times New Roman"/>
          <w:color w:val="313131"/>
          <w:lang w:eastAsia="ru-RU"/>
        </w:rPr>
        <w:lastRenderedPageBreak/>
        <w:t>от Пользователя, обработка Заказов Пользователя и для выполнения обязательств перед Пользователем,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- создания учетной записи для совершения покупок, если Пользователь оформляет заказ по телефону или через иные способы оформления заказа,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- уведомления Пользователя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о состоянии Заказа, обработки и получения платежей, оспаривания платежа,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- предоставления Пользователю эффективной клиентской и технической поддержки,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- определения победителя в акциях, проводимых на Сайте,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- информирования Пользователя об акциях, скидках и специальных предложениях посредством электронных и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СМС-рассылок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Отключение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cookies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может повлечь невозможность доступа к частям сайта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, требующим авторизации.</w:t>
      </w:r>
    </w:p>
    <w:p w:rsidR="00FB127F" w:rsidRPr="00FB127F" w:rsidRDefault="00FB127F" w:rsidP="00AC7617">
      <w:pPr>
        <w:shd w:val="clear" w:color="auto" w:fill="FFFFFF"/>
        <w:spacing w:before="272" w:after="136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</w:pPr>
      <w:r w:rsidRPr="00FB127F"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4. Способы и срок</w:t>
      </w:r>
      <w:r w:rsidR="00AC7617" w:rsidRPr="00AC7617"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и обработки персональных данных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Персональные данные Пользователя обрабатываются в соответствии с ФЗ «О персональных данных» № 152-ФЗ.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Согласие на обработку персональных данных действует вплоть до отзыва пользователем, который осуществляется по заявке по адресу </w:t>
      </w:r>
      <w:proofErr w:type="spellStart"/>
      <w:r w:rsidR="00AC7617" w:rsidRPr="00AC7617">
        <w:rPr>
          <w:rFonts w:ascii="Roboto" w:eastAsia="Times New Roman" w:hAnsi="Roboto" w:cs="Times New Roman"/>
          <w:color w:val="313131"/>
          <w:lang w:eastAsia="ru-RU"/>
        </w:rPr>
        <w:t>info.schoolseason</w:t>
      </w:r>
      <w:r w:rsidRPr="00FB127F">
        <w:rPr>
          <w:rFonts w:ascii="Roboto" w:eastAsia="Times New Roman" w:hAnsi="Roboto" w:cs="Times New Roman"/>
          <w:color w:val="313131"/>
          <w:lang w:eastAsia="ru-RU"/>
        </w:rPr>
        <w:t>@</w:t>
      </w:r>
      <w:r w:rsidR="00AC7617" w:rsidRPr="00AC7617">
        <w:rPr>
          <w:rFonts w:ascii="Roboto" w:eastAsia="Times New Roman" w:hAnsi="Roboto" w:cs="Times New Roman"/>
          <w:color w:val="313131"/>
          <w:lang w:eastAsia="ru-RU"/>
        </w:rPr>
        <w:t>yandex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  <w:proofErr w:type="spellStart"/>
      <w:r w:rsidRPr="00AC7617">
        <w:rPr>
          <w:rFonts w:ascii="Roboto" w:eastAsia="Times New Roman" w:hAnsi="Roboto" w:cs="Times New Roman"/>
          <w:color w:val="313131"/>
          <w:lang w:eastAsia="ru-RU"/>
        </w:rPr>
        <w:t>ru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В отношении указанных данных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При использовании отдельных сервисов Сайта, пользователь соглашается с тем, что определённая часть его персональной информации становится общедоступной.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Передача администрацией Сайта персональных данных пользователя третьим лицам возможна либо по согласию самого пользователя, либо по требованию компетентных органов в соответствии с действующим законодательством.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Не считается нарушением предоставление информации агентам и третьим лицам, действующим на основании договора с ООО «</w:t>
      </w:r>
      <w:proofErr w:type="spellStart"/>
      <w:r w:rsidR="00AC7617">
        <w:rPr>
          <w:rFonts w:ascii="Roboto" w:eastAsia="Times New Roman" w:hAnsi="Roboto" w:cs="Times New Roman"/>
          <w:color w:val="313131"/>
          <w:lang w:eastAsia="ru-RU"/>
        </w:rPr>
        <w:t>Госканцелярия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», для исполнения обязательств перед пользователем и только в рамках договоров.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Не считается нарушением настоящего пункта передача администрацией Сайта третьим лицам данных о Пользователе в обезличенной форме в целях оценки и анализа работы Сайта, анализа покупательских особенностей Пользователя и предоставления персональных рекомендаций.</w:t>
      </w:r>
    </w:p>
    <w:p w:rsidR="00FB127F" w:rsidRPr="00FB127F" w:rsidRDefault="00AC7617" w:rsidP="00AC7617">
      <w:pPr>
        <w:shd w:val="clear" w:color="auto" w:fill="FFFFFF"/>
        <w:spacing w:before="272" w:after="136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</w:pPr>
      <w:r w:rsidRPr="00AC7617">
        <w:rPr>
          <w:rFonts w:ascii="Roboto" w:eastAsia="Times New Roman" w:hAnsi="Roboto" w:cs="Times New Roman"/>
          <w:b/>
          <w:bCs/>
          <w:color w:val="2E3A47"/>
          <w:kern w:val="36"/>
          <w:sz w:val="32"/>
          <w:szCs w:val="32"/>
          <w:lang w:eastAsia="ru-RU"/>
        </w:rPr>
        <w:t>5. Дополнительные условия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ООО «</w:t>
      </w:r>
      <w:proofErr w:type="spellStart"/>
      <w:r w:rsidR="00AC7617">
        <w:rPr>
          <w:rFonts w:ascii="Roboto" w:eastAsia="Times New Roman" w:hAnsi="Roboto" w:cs="Times New Roman"/>
          <w:color w:val="313131"/>
          <w:lang w:eastAsia="ru-RU"/>
        </w:rPr>
        <w:t>Госканцелярия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» оставляет за собой право изменять и дополнять настоящую Политику конфиденциальности. Новая Политика конфиденциальности вступает в силу с момента ее размещ</w:t>
      </w:r>
      <w:r w:rsidR="00AC7617">
        <w:rPr>
          <w:rFonts w:ascii="Roboto" w:eastAsia="Times New Roman" w:hAnsi="Roboto" w:cs="Times New Roman"/>
          <w:color w:val="313131"/>
          <w:lang w:eastAsia="ru-RU"/>
        </w:rPr>
        <w:t xml:space="preserve">ения на сайте </w:t>
      </w:r>
      <w:proofErr w:type="spellStart"/>
      <w:r w:rsidR="00AC7617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="00AC7617">
        <w:rPr>
          <w:rFonts w:ascii="Roboto" w:eastAsia="Times New Roman" w:hAnsi="Roboto" w:cs="Times New Roman"/>
          <w:color w:val="313131"/>
          <w:lang w:eastAsia="ru-RU"/>
        </w:rPr>
        <w:t>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Ничто в данной Политике конфиденциальности не может пониматься как установление между Пользователем и Администрации Сайта каких-либо иных отношений, прямо не предусмотренных Политикой конфиденциальности.</w:t>
      </w:r>
    </w:p>
    <w:p w:rsidR="00FB127F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Все предложения или вопросы по поводу настоящей Политики конфиденциальности Пользователь вправе направлять сотрудникам </w:t>
      </w:r>
      <w:proofErr w:type="spellStart"/>
      <w:r w:rsidRPr="00FB127F">
        <w:rPr>
          <w:rFonts w:ascii="Roboto" w:eastAsia="Times New Roman" w:hAnsi="Roboto" w:cs="Times New Roman"/>
          <w:color w:val="313131"/>
          <w:lang w:eastAsia="ru-RU"/>
        </w:rPr>
        <w:t>Интернет-магазина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 xml:space="preserve"> по электронному адресу </w:t>
      </w:r>
      <w:proofErr w:type="spellStart"/>
      <w:r w:rsidR="00AC7617" w:rsidRPr="00AC7617">
        <w:rPr>
          <w:rFonts w:ascii="Roboto" w:eastAsia="Times New Roman" w:hAnsi="Roboto" w:cs="Times New Roman"/>
          <w:color w:val="313131"/>
          <w:lang w:eastAsia="ru-RU"/>
        </w:rPr>
        <w:t>info.schoolseason</w:t>
      </w:r>
      <w:r w:rsidR="00AC7617" w:rsidRPr="00FB127F">
        <w:rPr>
          <w:rFonts w:ascii="Roboto" w:eastAsia="Times New Roman" w:hAnsi="Roboto" w:cs="Times New Roman"/>
          <w:color w:val="313131"/>
          <w:lang w:eastAsia="ru-RU"/>
        </w:rPr>
        <w:t>@</w:t>
      </w:r>
      <w:r w:rsidR="00AC7617" w:rsidRPr="00AC7617">
        <w:rPr>
          <w:rFonts w:ascii="Roboto" w:eastAsia="Times New Roman" w:hAnsi="Roboto" w:cs="Times New Roman"/>
          <w:color w:val="313131"/>
          <w:lang w:eastAsia="ru-RU"/>
        </w:rPr>
        <w:t>yandex</w:t>
      </w:r>
      <w:proofErr w:type="spellEnd"/>
      <w:r w:rsidR="00AC7617" w:rsidRPr="00FB127F">
        <w:rPr>
          <w:rFonts w:ascii="Roboto" w:eastAsia="Times New Roman" w:hAnsi="Roboto" w:cs="Times New Roman"/>
          <w:color w:val="313131"/>
          <w:lang w:eastAsia="ru-RU"/>
        </w:rPr>
        <w:t>.</w:t>
      </w:r>
      <w:proofErr w:type="spellStart"/>
      <w:r w:rsidR="00AC7617" w:rsidRPr="00AC7617">
        <w:rPr>
          <w:rFonts w:ascii="Roboto" w:eastAsia="Times New Roman" w:hAnsi="Roboto" w:cs="Times New Roman"/>
          <w:color w:val="313131"/>
          <w:lang w:eastAsia="ru-RU"/>
        </w:rPr>
        <w:t>ru</w:t>
      </w:r>
      <w:proofErr w:type="spellEnd"/>
      <w:r w:rsidRPr="00FB127F">
        <w:rPr>
          <w:rFonts w:ascii="Roboto" w:eastAsia="Times New Roman" w:hAnsi="Roboto" w:cs="Times New Roman"/>
          <w:color w:val="313131"/>
          <w:lang w:eastAsia="ru-RU"/>
        </w:rPr>
        <w:t>.</w:t>
      </w:r>
    </w:p>
    <w:p w:rsidR="00BB1666" w:rsidRPr="00FB127F" w:rsidRDefault="00FB127F" w:rsidP="00AC761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313131"/>
          <w:lang w:eastAsia="ru-RU"/>
        </w:rPr>
      </w:pPr>
      <w:r w:rsidRPr="00FB127F">
        <w:rPr>
          <w:rFonts w:ascii="Roboto" w:eastAsia="Times New Roman" w:hAnsi="Roboto" w:cs="Times New Roman"/>
          <w:color w:val="313131"/>
          <w:lang w:eastAsia="ru-RU"/>
        </w:rPr>
        <w:t>Пользователь подтверждает, что ознакомлен со всеми пунктами настоящей Политики конфиденциальности и безусловно принимает их.</w:t>
      </w:r>
    </w:p>
    <w:sectPr w:rsidR="00BB1666" w:rsidRPr="00FB127F" w:rsidSect="00AC76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127F"/>
    <w:rsid w:val="001658DD"/>
    <w:rsid w:val="00222144"/>
    <w:rsid w:val="006B1D67"/>
    <w:rsid w:val="006B7C77"/>
    <w:rsid w:val="006F4ED0"/>
    <w:rsid w:val="00923849"/>
    <w:rsid w:val="00AC7617"/>
    <w:rsid w:val="00BB1666"/>
    <w:rsid w:val="00DF035C"/>
    <w:rsid w:val="00EA460D"/>
    <w:rsid w:val="00F01872"/>
    <w:rsid w:val="00FB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6"/>
  </w:style>
  <w:style w:type="paragraph" w:styleId="1">
    <w:name w:val="heading 1"/>
    <w:basedOn w:val="a"/>
    <w:link w:val="10"/>
    <w:uiPriority w:val="9"/>
    <w:qFormat/>
    <w:rsid w:val="00FB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871B-F0FF-49A2-94E2-BCD4F55F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2020-05-06T09:29:00Z</dcterms:created>
  <dcterms:modified xsi:type="dcterms:W3CDTF">2020-05-06T10:05:00Z</dcterms:modified>
</cp:coreProperties>
</file>